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4637"/>
        <w:gridCol w:w="4637"/>
        <w:gridCol w:w="4638"/>
      </w:tblGrid>
      <w:tr w:rsidR="00E20BB8" w14:paraId="0C13B8DC" w14:textId="77777777" w:rsidTr="008A38D9">
        <w:trPr>
          <w:trHeight w:val="1858"/>
        </w:trPr>
        <w:tc>
          <w:tcPr>
            <w:tcW w:w="4637" w:type="dxa"/>
            <w:vAlign w:val="center"/>
          </w:tcPr>
          <w:p w14:paraId="36BF58F5" w14:textId="13639868" w:rsidR="00E20BB8" w:rsidRPr="00E20BB8" w:rsidRDefault="003714A2" w:rsidP="008A38D9">
            <w:pPr>
              <w:jc w:val="center"/>
              <w:rPr>
                <w:rFonts w:asciiTheme="majorHAnsi" w:hAnsiTheme="majorHAnsi" w:cstheme="majorHAnsi"/>
                <w:sz w:val="36"/>
                <w:szCs w:val="36"/>
              </w:rPr>
            </w:pPr>
            <w:r>
              <w:rPr>
                <w:rFonts w:asciiTheme="majorHAnsi" w:hAnsiTheme="majorHAnsi" w:cstheme="majorHAnsi"/>
                <w:sz w:val="36"/>
                <w:szCs w:val="36"/>
              </w:rPr>
              <w:t>Listen to some Tudor songs from Horrible Histories. What interesting facts did you learn?</w:t>
            </w:r>
          </w:p>
        </w:tc>
        <w:tc>
          <w:tcPr>
            <w:tcW w:w="4637" w:type="dxa"/>
            <w:vAlign w:val="center"/>
          </w:tcPr>
          <w:p w14:paraId="1AE4A4C6" w14:textId="6C2DE922" w:rsidR="00E20BB8" w:rsidRPr="00E20BB8" w:rsidRDefault="00E20BB8" w:rsidP="008A38D9">
            <w:pPr>
              <w:jc w:val="center"/>
              <w:rPr>
                <w:rFonts w:asciiTheme="majorHAnsi" w:hAnsiTheme="majorHAnsi" w:cstheme="majorHAnsi"/>
                <w:sz w:val="36"/>
                <w:szCs w:val="36"/>
              </w:rPr>
            </w:pPr>
            <w:r w:rsidRPr="00E20BB8">
              <w:rPr>
                <w:rFonts w:asciiTheme="majorHAnsi" w:hAnsiTheme="majorHAnsi" w:cstheme="majorHAnsi"/>
                <w:sz w:val="36"/>
                <w:szCs w:val="36"/>
              </w:rPr>
              <w:t xml:space="preserve">Create an information leaflet about one </w:t>
            </w:r>
            <w:r w:rsidR="003714A2" w:rsidRPr="003714A2">
              <w:rPr>
                <w:rFonts w:asciiTheme="majorHAnsi" w:hAnsiTheme="majorHAnsi" w:cstheme="majorHAnsi"/>
                <w:sz w:val="36"/>
                <w:szCs w:val="36"/>
              </w:rPr>
              <w:t>King Henry VIII</w:t>
            </w:r>
            <w:r w:rsidR="003714A2">
              <w:rPr>
                <w:rFonts w:asciiTheme="majorHAnsi" w:hAnsiTheme="majorHAnsi" w:cstheme="majorHAnsi"/>
                <w:sz w:val="36"/>
                <w:szCs w:val="36"/>
              </w:rPr>
              <w:t>’s six wives.</w:t>
            </w:r>
          </w:p>
        </w:tc>
        <w:tc>
          <w:tcPr>
            <w:tcW w:w="4638" w:type="dxa"/>
            <w:vAlign w:val="center"/>
          </w:tcPr>
          <w:p w14:paraId="46D9AA10" w14:textId="3855BDDB" w:rsidR="003714A2" w:rsidRPr="003714A2" w:rsidRDefault="003714A2" w:rsidP="008A38D9">
            <w:pPr>
              <w:jc w:val="center"/>
              <w:rPr>
                <w:rFonts w:asciiTheme="majorHAnsi" w:hAnsiTheme="majorHAnsi" w:cstheme="majorHAnsi"/>
                <w:sz w:val="36"/>
                <w:szCs w:val="36"/>
              </w:rPr>
            </w:pPr>
            <w:r w:rsidRPr="003714A2">
              <w:rPr>
                <w:rFonts w:asciiTheme="majorHAnsi" w:hAnsiTheme="majorHAnsi" w:cstheme="majorHAnsi"/>
                <w:sz w:val="36"/>
                <w:szCs w:val="36"/>
              </w:rPr>
              <w:t>Create a puppet of a</w:t>
            </w:r>
          </w:p>
          <w:p w14:paraId="275E1090" w14:textId="4C6141D1" w:rsidR="003714A2" w:rsidRPr="003714A2" w:rsidRDefault="003714A2" w:rsidP="008A38D9">
            <w:pPr>
              <w:jc w:val="center"/>
              <w:rPr>
                <w:rFonts w:asciiTheme="majorHAnsi" w:hAnsiTheme="majorHAnsi" w:cstheme="majorHAnsi"/>
                <w:sz w:val="36"/>
                <w:szCs w:val="36"/>
              </w:rPr>
            </w:pPr>
            <w:r w:rsidRPr="003714A2">
              <w:rPr>
                <w:rFonts w:asciiTheme="majorHAnsi" w:hAnsiTheme="majorHAnsi" w:cstheme="majorHAnsi"/>
                <w:sz w:val="36"/>
                <w:szCs w:val="36"/>
              </w:rPr>
              <w:t>character from a</w:t>
            </w:r>
          </w:p>
          <w:p w14:paraId="5091FFEB" w14:textId="023D405F" w:rsidR="00E20BB8" w:rsidRPr="00E20BB8" w:rsidRDefault="003714A2" w:rsidP="008A38D9">
            <w:pPr>
              <w:jc w:val="center"/>
              <w:rPr>
                <w:rFonts w:asciiTheme="majorHAnsi" w:hAnsiTheme="majorHAnsi" w:cstheme="majorHAnsi"/>
                <w:sz w:val="36"/>
                <w:szCs w:val="36"/>
              </w:rPr>
            </w:pPr>
            <w:r w:rsidRPr="003714A2">
              <w:rPr>
                <w:rFonts w:asciiTheme="majorHAnsi" w:hAnsiTheme="majorHAnsi" w:cstheme="majorHAnsi"/>
                <w:sz w:val="36"/>
                <w:szCs w:val="36"/>
              </w:rPr>
              <w:t>Shakespeare play</w:t>
            </w:r>
            <w:r>
              <w:rPr>
                <w:rFonts w:asciiTheme="majorHAnsi" w:hAnsiTheme="majorHAnsi" w:cstheme="majorHAnsi"/>
                <w:sz w:val="36"/>
                <w:szCs w:val="36"/>
              </w:rPr>
              <w:t>.</w:t>
            </w:r>
          </w:p>
        </w:tc>
      </w:tr>
      <w:tr w:rsidR="00E20BB8" w14:paraId="2DB01117" w14:textId="77777777" w:rsidTr="008A38D9">
        <w:trPr>
          <w:trHeight w:val="1858"/>
        </w:trPr>
        <w:tc>
          <w:tcPr>
            <w:tcW w:w="4637" w:type="dxa"/>
            <w:vAlign w:val="center"/>
          </w:tcPr>
          <w:p w14:paraId="14B08E7F" w14:textId="4A279938" w:rsidR="00E20BB8" w:rsidRPr="00E20BB8" w:rsidRDefault="008A38D9" w:rsidP="008A38D9">
            <w:pPr>
              <w:jc w:val="center"/>
              <w:rPr>
                <w:rFonts w:asciiTheme="majorHAnsi" w:hAnsiTheme="majorHAnsi" w:cstheme="majorHAnsi"/>
                <w:sz w:val="36"/>
                <w:szCs w:val="36"/>
              </w:rPr>
            </w:pPr>
            <w:r w:rsidRPr="008A38D9">
              <w:rPr>
                <w:rFonts w:asciiTheme="majorHAnsi" w:hAnsiTheme="majorHAnsi" w:cstheme="majorHAnsi"/>
                <w:sz w:val="36"/>
                <w:szCs w:val="36"/>
              </w:rPr>
              <w:t>Make a model of a Tudor house.</w:t>
            </w:r>
          </w:p>
        </w:tc>
        <w:tc>
          <w:tcPr>
            <w:tcW w:w="4637" w:type="dxa"/>
            <w:vAlign w:val="center"/>
          </w:tcPr>
          <w:p w14:paraId="54575D4D" w14:textId="2E051EE2" w:rsidR="00E20BB8" w:rsidRPr="00E20BB8" w:rsidRDefault="008A38D9" w:rsidP="008A38D9">
            <w:pPr>
              <w:jc w:val="center"/>
              <w:rPr>
                <w:rFonts w:asciiTheme="majorHAnsi" w:hAnsiTheme="majorHAnsi" w:cstheme="majorHAnsi"/>
                <w:sz w:val="36"/>
                <w:szCs w:val="36"/>
              </w:rPr>
            </w:pPr>
            <w:r>
              <w:rPr>
                <w:rFonts w:asciiTheme="majorHAnsi" w:hAnsiTheme="majorHAnsi" w:cstheme="majorHAnsi"/>
                <w:sz w:val="36"/>
                <w:szCs w:val="36"/>
              </w:rPr>
              <w:t xml:space="preserve">What would be served at </w:t>
            </w:r>
            <w:r w:rsidRPr="003714A2">
              <w:rPr>
                <w:rFonts w:asciiTheme="majorHAnsi" w:hAnsiTheme="majorHAnsi" w:cstheme="majorHAnsi"/>
                <w:sz w:val="36"/>
                <w:szCs w:val="36"/>
              </w:rPr>
              <w:t>a Tudor feast?</w:t>
            </w:r>
            <w:r w:rsidR="0087521A">
              <w:rPr>
                <w:rFonts w:asciiTheme="majorHAnsi" w:hAnsiTheme="majorHAnsi" w:cstheme="majorHAnsi"/>
                <w:sz w:val="36"/>
                <w:szCs w:val="36"/>
              </w:rPr>
              <w:t xml:space="preserve"> Can you create a menu?</w:t>
            </w:r>
          </w:p>
        </w:tc>
        <w:tc>
          <w:tcPr>
            <w:tcW w:w="4638" w:type="dxa"/>
            <w:vAlign w:val="center"/>
          </w:tcPr>
          <w:p w14:paraId="36A33188" w14:textId="6B6BAAB3" w:rsidR="00E20BB8" w:rsidRPr="00E20BB8" w:rsidRDefault="008A38D9" w:rsidP="008A38D9">
            <w:pPr>
              <w:jc w:val="center"/>
              <w:rPr>
                <w:rFonts w:asciiTheme="majorHAnsi" w:hAnsiTheme="majorHAnsi" w:cstheme="majorHAnsi"/>
                <w:sz w:val="36"/>
                <w:szCs w:val="36"/>
              </w:rPr>
            </w:pPr>
            <w:r w:rsidRPr="003714A2">
              <w:rPr>
                <w:rFonts w:asciiTheme="majorHAnsi" w:hAnsiTheme="majorHAnsi" w:cstheme="majorHAnsi"/>
                <w:sz w:val="36"/>
                <w:szCs w:val="36"/>
              </w:rPr>
              <w:t>Write a letter to King Henry VIII persuading him not to chop off your head for a crime you have been found guilty of.</w:t>
            </w:r>
          </w:p>
        </w:tc>
      </w:tr>
      <w:tr w:rsidR="00E20BB8" w14:paraId="5DDFA8AC" w14:textId="77777777" w:rsidTr="008A38D9">
        <w:trPr>
          <w:trHeight w:val="2331"/>
        </w:trPr>
        <w:tc>
          <w:tcPr>
            <w:tcW w:w="4637" w:type="dxa"/>
            <w:vAlign w:val="center"/>
          </w:tcPr>
          <w:p w14:paraId="568C5B4C" w14:textId="6B089677" w:rsidR="00E20BB8" w:rsidRPr="00E20BB8" w:rsidRDefault="003714A2" w:rsidP="008A38D9">
            <w:pPr>
              <w:jc w:val="center"/>
              <w:rPr>
                <w:rFonts w:asciiTheme="majorHAnsi" w:hAnsiTheme="majorHAnsi" w:cstheme="majorHAnsi"/>
                <w:sz w:val="36"/>
                <w:szCs w:val="36"/>
              </w:rPr>
            </w:pPr>
            <w:r w:rsidRPr="003714A2">
              <w:rPr>
                <w:rFonts w:asciiTheme="majorHAnsi" w:hAnsiTheme="majorHAnsi" w:cstheme="majorHAnsi"/>
                <w:sz w:val="36"/>
                <w:szCs w:val="36"/>
              </w:rPr>
              <w:t>Create a portrait of a Tudor monarch.</w:t>
            </w:r>
          </w:p>
        </w:tc>
        <w:tc>
          <w:tcPr>
            <w:tcW w:w="4637" w:type="dxa"/>
            <w:vAlign w:val="center"/>
          </w:tcPr>
          <w:p w14:paraId="163BC556" w14:textId="6E9EA484" w:rsidR="00E20BB8" w:rsidRPr="00E20BB8" w:rsidRDefault="00E20BB8" w:rsidP="008A38D9">
            <w:pPr>
              <w:jc w:val="center"/>
              <w:rPr>
                <w:rFonts w:asciiTheme="majorHAnsi" w:hAnsiTheme="majorHAnsi" w:cstheme="majorHAnsi"/>
                <w:sz w:val="36"/>
                <w:szCs w:val="36"/>
              </w:rPr>
            </w:pPr>
            <w:r w:rsidRPr="00E20BB8">
              <w:rPr>
                <w:rFonts w:asciiTheme="majorHAnsi" w:hAnsiTheme="majorHAnsi" w:cstheme="majorHAnsi"/>
                <w:sz w:val="36"/>
                <w:szCs w:val="36"/>
              </w:rPr>
              <w:t xml:space="preserve">Find out facts about the </w:t>
            </w:r>
            <w:r w:rsidR="008A38D9">
              <w:rPr>
                <w:rFonts w:asciiTheme="majorHAnsi" w:hAnsiTheme="majorHAnsi" w:cstheme="majorHAnsi"/>
                <w:sz w:val="36"/>
                <w:szCs w:val="36"/>
              </w:rPr>
              <w:t>Tudors</w:t>
            </w:r>
            <w:r w:rsidRPr="00E20BB8">
              <w:rPr>
                <w:rFonts w:asciiTheme="majorHAnsi" w:hAnsiTheme="majorHAnsi" w:cstheme="majorHAnsi"/>
                <w:sz w:val="36"/>
                <w:szCs w:val="36"/>
              </w:rPr>
              <w:t>:</w:t>
            </w:r>
          </w:p>
          <w:p w14:paraId="4F58D80D" w14:textId="4B728A13" w:rsidR="00E20BB8" w:rsidRPr="00E20BB8" w:rsidRDefault="00E20BB8" w:rsidP="008A38D9">
            <w:pPr>
              <w:jc w:val="center"/>
              <w:rPr>
                <w:rFonts w:asciiTheme="majorHAnsi" w:hAnsiTheme="majorHAnsi" w:cstheme="majorHAnsi"/>
                <w:sz w:val="36"/>
                <w:szCs w:val="36"/>
              </w:rPr>
            </w:pPr>
            <w:r w:rsidRPr="00E20BB8">
              <w:rPr>
                <w:rFonts w:asciiTheme="majorHAnsi" w:hAnsiTheme="majorHAnsi" w:cstheme="majorHAnsi"/>
                <w:sz w:val="36"/>
                <w:szCs w:val="36"/>
              </w:rPr>
              <w:t xml:space="preserve">What </w:t>
            </w:r>
            <w:r w:rsidR="008A38D9">
              <w:rPr>
                <w:rFonts w:asciiTheme="majorHAnsi" w:hAnsiTheme="majorHAnsi" w:cstheme="majorHAnsi"/>
                <w:sz w:val="36"/>
                <w:szCs w:val="36"/>
              </w:rPr>
              <w:t>did they wear</w:t>
            </w:r>
            <w:r w:rsidRPr="00E20BB8">
              <w:rPr>
                <w:rFonts w:asciiTheme="majorHAnsi" w:hAnsiTheme="majorHAnsi" w:cstheme="majorHAnsi"/>
                <w:sz w:val="36"/>
                <w:szCs w:val="36"/>
              </w:rPr>
              <w:t>?</w:t>
            </w:r>
          </w:p>
          <w:p w14:paraId="2E7714D0" w14:textId="0427DF4F" w:rsidR="00E20BB8" w:rsidRPr="00E20BB8" w:rsidRDefault="008A38D9" w:rsidP="008A38D9">
            <w:pPr>
              <w:jc w:val="center"/>
              <w:rPr>
                <w:rFonts w:asciiTheme="majorHAnsi" w:hAnsiTheme="majorHAnsi" w:cstheme="majorHAnsi"/>
                <w:sz w:val="36"/>
                <w:szCs w:val="36"/>
              </w:rPr>
            </w:pPr>
            <w:r>
              <w:rPr>
                <w:rFonts w:asciiTheme="majorHAnsi" w:hAnsiTheme="majorHAnsi" w:cstheme="majorHAnsi"/>
                <w:sz w:val="36"/>
                <w:szCs w:val="36"/>
              </w:rPr>
              <w:t>Where did they live</w:t>
            </w:r>
            <w:r w:rsidR="00E20BB8" w:rsidRPr="00E20BB8">
              <w:rPr>
                <w:rFonts w:asciiTheme="majorHAnsi" w:hAnsiTheme="majorHAnsi" w:cstheme="majorHAnsi"/>
                <w:sz w:val="36"/>
                <w:szCs w:val="36"/>
              </w:rPr>
              <w:t>?</w:t>
            </w:r>
          </w:p>
          <w:p w14:paraId="6197586F" w14:textId="08AE9C77" w:rsidR="00E20BB8" w:rsidRPr="00E20BB8" w:rsidRDefault="008A38D9" w:rsidP="008A38D9">
            <w:pPr>
              <w:jc w:val="center"/>
              <w:rPr>
                <w:rFonts w:asciiTheme="majorHAnsi" w:hAnsiTheme="majorHAnsi" w:cstheme="majorBidi"/>
                <w:sz w:val="36"/>
                <w:szCs w:val="36"/>
              </w:rPr>
            </w:pPr>
            <w:r>
              <w:rPr>
                <w:rFonts w:asciiTheme="majorHAnsi" w:hAnsiTheme="majorHAnsi" w:cstheme="majorBidi"/>
                <w:sz w:val="36"/>
                <w:szCs w:val="36"/>
              </w:rPr>
              <w:t>What jobs did they have</w:t>
            </w:r>
            <w:r w:rsidR="00E20BB8" w:rsidRPr="20011E55">
              <w:rPr>
                <w:rFonts w:asciiTheme="majorHAnsi" w:hAnsiTheme="majorHAnsi" w:cstheme="majorBidi"/>
                <w:sz w:val="36"/>
                <w:szCs w:val="36"/>
              </w:rPr>
              <w:t>?</w:t>
            </w:r>
          </w:p>
        </w:tc>
        <w:tc>
          <w:tcPr>
            <w:tcW w:w="4638" w:type="dxa"/>
            <w:vAlign w:val="center"/>
          </w:tcPr>
          <w:p w14:paraId="062894C3" w14:textId="2DB52EA3" w:rsidR="00E20BB8" w:rsidRPr="00E20BB8" w:rsidRDefault="008A38D9" w:rsidP="008A38D9">
            <w:pPr>
              <w:jc w:val="center"/>
              <w:rPr>
                <w:rFonts w:asciiTheme="majorHAnsi" w:hAnsiTheme="majorHAnsi" w:cstheme="majorHAnsi"/>
                <w:sz w:val="36"/>
                <w:szCs w:val="36"/>
              </w:rPr>
            </w:pPr>
            <w:r>
              <w:rPr>
                <w:rFonts w:asciiTheme="majorHAnsi" w:hAnsiTheme="majorHAnsi" w:cstheme="majorHAnsi"/>
                <w:sz w:val="36"/>
                <w:szCs w:val="36"/>
              </w:rPr>
              <w:t>How is your life similar and different a T</w:t>
            </w:r>
            <w:r w:rsidRPr="008A38D9">
              <w:rPr>
                <w:rFonts w:asciiTheme="majorHAnsi" w:hAnsiTheme="majorHAnsi" w:cstheme="majorHAnsi"/>
                <w:sz w:val="36"/>
                <w:szCs w:val="36"/>
              </w:rPr>
              <w:t>udor child</w:t>
            </w:r>
            <w:r>
              <w:rPr>
                <w:rFonts w:asciiTheme="majorHAnsi" w:hAnsiTheme="majorHAnsi" w:cstheme="majorHAnsi"/>
                <w:sz w:val="36"/>
                <w:szCs w:val="36"/>
              </w:rPr>
              <w:t>’s life?</w:t>
            </w:r>
          </w:p>
        </w:tc>
      </w:tr>
    </w:tbl>
    <w:p w14:paraId="64C112EF" w14:textId="09AF4BC7" w:rsidR="00ED0BB6" w:rsidRDefault="00ED0BB6" w:rsidP="20011E55">
      <w:pPr>
        <w:rPr>
          <w:rFonts w:ascii="Calibri" w:eastAsia="Calibri" w:hAnsi="Calibri" w:cs="Calibri"/>
          <w:color w:val="000000" w:themeColor="text1"/>
        </w:rPr>
      </w:pPr>
    </w:p>
    <w:p w14:paraId="0CC63432" w14:textId="412D5FAA" w:rsidR="00ED0BB6" w:rsidRDefault="02C43D21" w:rsidP="20011E55">
      <w:pPr>
        <w:jc w:val="center"/>
        <w:rPr>
          <w:rFonts w:ascii="Aptos" w:eastAsia="Aptos" w:hAnsi="Aptos" w:cs="Aptos"/>
          <w:color w:val="000000" w:themeColor="text1"/>
          <w:sz w:val="24"/>
          <w:szCs w:val="24"/>
          <w:lang w:val="en-US"/>
        </w:rPr>
      </w:pPr>
      <w:r w:rsidRPr="20011E55">
        <w:rPr>
          <w:rFonts w:ascii="Aptos" w:eastAsia="Aptos" w:hAnsi="Aptos" w:cs="Aptos"/>
          <w:i/>
          <w:iCs/>
          <w:color w:val="000000" w:themeColor="text1"/>
          <w:sz w:val="24"/>
          <w:szCs w:val="24"/>
        </w:rPr>
        <w:t xml:space="preserve">The home learning grid gives a variety of creative tasks for the children to choose from, which link to their topic for the term. We suggest that children choose one to complete, however should they wish to complete more, we recommend no more than three. These tasks are optional and should be chosen in addition to, not instead of, the English and Maths key learning tasks. </w:t>
      </w:r>
    </w:p>
    <w:p w14:paraId="40C83100" w14:textId="6F52BD58" w:rsidR="00ED0BB6" w:rsidRDefault="02C43D21" w:rsidP="20011E55">
      <w:pPr>
        <w:jc w:val="center"/>
        <w:rPr>
          <w:rFonts w:ascii="Aptos" w:eastAsia="Aptos" w:hAnsi="Aptos" w:cs="Aptos"/>
          <w:color w:val="000000" w:themeColor="text1"/>
          <w:sz w:val="24"/>
          <w:szCs w:val="24"/>
          <w:lang w:val="en-US"/>
        </w:rPr>
      </w:pPr>
      <w:r w:rsidRPr="20011E55">
        <w:rPr>
          <w:rFonts w:ascii="Aptos" w:eastAsia="Aptos" w:hAnsi="Aptos" w:cs="Aptos"/>
          <w:i/>
          <w:iCs/>
          <w:color w:val="000000" w:themeColor="text1"/>
          <w:sz w:val="24"/>
          <w:szCs w:val="24"/>
        </w:rPr>
        <w:t>Home learning is due in by the last day of term.</w:t>
      </w:r>
    </w:p>
    <w:p w14:paraId="7DE02ED2" w14:textId="037893D9" w:rsidR="00ED0BB6" w:rsidRDefault="00ED0BB6"/>
    <w:sectPr w:rsidR="00ED0BB6" w:rsidSect="00E20BB8">
      <w:head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6754A2" w14:textId="77777777" w:rsidR="00E20BB8" w:rsidRDefault="00E20BB8" w:rsidP="00E20BB8">
      <w:pPr>
        <w:spacing w:after="0" w:line="240" w:lineRule="auto"/>
      </w:pPr>
      <w:r>
        <w:separator/>
      </w:r>
    </w:p>
  </w:endnote>
  <w:endnote w:type="continuationSeparator" w:id="0">
    <w:p w14:paraId="534A73DE" w14:textId="77777777" w:rsidR="00E20BB8" w:rsidRDefault="00E20BB8" w:rsidP="00E20B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BEFB71" w14:textId="77777777" w:rsidR="00E20BB8" w:rsidRDefault="00E20BB8" w:rsidP="00E20BB8">
      <w:pPr>
        <w:spacing w:after="0" w:line="240" w:lineRule="auto"/>
      </w:pPr>
      <w:r>
        <w:separator/>
      </w:r>
    </w:p>
  </w:footnote>
  <w:footnote w:type="continuationSeparator" w:id="0">
    <w:p w14:paraId="0FAEF2ED" w14:textId="77777777" w:rsidR="00E20BB8" w:rsidRDefault="00E20BB8" w:rsidP="00E20B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6294C" w14:textId="77777777" w:rsidR="00E20BB8" w:rsidRDefault="00E20BB8" w:rsidP="00E20BB8">
    <w:pPr>
      <w:pStyle w:val="Header"/>
      <w:jc w:val="center"/>
      <w:rPr>
        <w:sz w:val="32"/>
        <w:szCs w:val="32"/>
      </w:rPr>
    </w:pPr>
    <w:r>
      <w:rPr>
        <w:sz w:val="32"/>
        <w:szCs w:val="32"/>
      </w:rPr>
      <w:t>Year 5 Home Learning Grid</w:t>
    </w:r>
  </w:p>
  <w:p w14:paraId="4659D947" w14:textId="6140FED4" w:rsidR="00E20BB8" w:rsidRPr="00E20BB8" w:rsidRDefault="00245514" w:rsidP="00E20BB8">
    <w:pPr>
      <w:pStyle w:val="Header"/>
      <w:jc w:val="center"/>
      <w:rPr>
        <w:sz w:val="32"/>
        <w:szCs w:val="32"/>
      </w:rPr>
    </w:pPr>
    <w:r>
      <w:rPr>
        <w:sz w:val="32"/>
        <w:szCs w:val="32"/>
      </w:rPr>
      <w:t>Chop and Change</w:t>
    </w:r>
    <w:r w:rsidR="00E20BB8" w:rsidRPr="00E20BB8">
      <w:rPr>
        <w:sz w:val="32"/>
        <w:szCs w:val="32"/>
      </w:rPr>
      <w:t xml:space="preserve"> – What </w:t>
    </w:r>
    <w:r>
      <w:rPr>
        <w:sz w:val="32"/>
        <w:szCs w:val="32"/>
      </w:rPr>
      <w:t>can we learn about Tudor life by looking at their portraits?</w:t>
    </w:r>
  </w:p>
  <w:p w14:paraId="3D91FF86" w14:textId="77777777" w:rsidR="00E20BB8" w:rsidRDefault="00E20BB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BB8"/>
    <w:rsid w:val="00245514"/>
    <w:rsid w:val="003714A2"/>
    <w:rsid w:val="004E4DF2"/>
    <w:rsid w:val="0087521A"/>
    <w:rsid w:val="008A38D9"/>
    <w:rsid w:val="00CF6D77"/>
    <w:rsid w:val="00E20BB8"/>
    <w:rsid w:val="00ED0BB6"/>
    <w:rsid w:val="00F3521E"/>
    <w:rsid w:val="02C43D21"/>
    <w:rsid w:val="20011E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B28BF82"/>
  <w15:chartTrackingRefBased/>
  <w15:docId w15:val="{FEE4F7A7-CC91-4626-A541-AF2148020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0B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20B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20B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0BB8"/>
  </w:style>
  <w:style w:type="paragraph" w:styleId="Footer">
    <w:name w:val="footer"/>
    <w:basedOn w:val="Normal"/>
    <w:link w:val="FooterChar"/>
    <w:uiPriority w:val="99"/>
    <w:unhideWhenUsed/>
    <w:rsid w:val="00E20B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0B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79315A04850094F9454B50AE6DF071A" ma:contentTypeVersion="18" ma:contentTypeDescription="Create a new document." ma:contentTypeScope="" ma:versionID="95f7d515b13f020b1acdeb95f4e8cd8d">
  <xsd:schema xmlns:xsd="http://www.w3.org/2001/XMLSchema" xmlns:xs="http://www.w3.org/2001/XMLSchema" xmlns:p="http://schemas.microsoft.com/office/2006/metadata/properties" xmlns:ns2="95eb42de-209d-4efc-9540-ded877fa84e0" xmlns:ns3="0a08754d-f5b0-4061-8e4a-b5e53f7b9da5" targetNamespace="http://schemas.microsoft.com/office/2006/metadata/properties" ma:root="true" ma:fieldsID="0c3863a36b7f9a2ac73faddc3e7b657c" ns2:_="" ns3:_="">
    <xsd:import namespace="95eb42de-209d-4efc-9540-ded877fa84e0"/>
    <xsd:import namespace="0a08754d-f5b0-4061-8e4a-b5e53f7b9da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LengthInSeconds" minOccurs="0"/>
                <xsd:element ref="ns2:MediaServiceOCR" minOccurs="0"/>
                <xsd:element ref="ns3:SharedWithUsers" minOccurs="0"/>
                <xsd:element ref="ns3:SharedWithDetails" minOccurs="0"/>
                <xsd:element ref="ns2:MediaServiceObjectDetectorVersions" minOccurs="0"/>
                <xsd:element ref="ns2:MediaService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eb42de-209d-4efc-9540-ded877fa84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74e3fd0c-1b98-449a-a632-c320fee883ab" ma:termSetId="09814cd3-568e-fe90-9814-8d621ff8fb84" ma:anchorId="fba54fb3-c3e1-fe81-a776-ca4b69148c4d" ma:open="true" ma:isKeyword="false">
      <xsd:complexType>
        <xsd:sequence>
          <xsd:element ref="pc:Terms" minOccurs="0" maxOccurs="1"/>
        </xsd:sequence>
      </xsd:complex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a08754d-f5b0-4061-8e4a-b5e53f7b9da5"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1bc4bfc7-ee12-4582-b213-2c922dbefb23}" ma:internalName="TaxCatchAll" ma:showField="CatchAllData" ma:web="0a08754d-f5b0-4061-8e4a-b5e53f7b9da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0a08754d-f5b0-4061-8e4a-b5e53f7b9da5" xsi:nil="true"/>
    <lcf76f155ced4ddcb4097134ff3c332f xmlns="95eb42de-209d-4efc-9540-ded877fa84e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6C46CA1-4C82-48E0-B0DE-3E1ACCA170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eb42de-209d-4efc-9540-ded877fa84e0"/>
    <ds:schemaRef ds:uri="0a08754d-f5b0-4061-8e4a-b5e53f7b9d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9002C37-976D-4AE7-8B54-EF39D4278966}">
  <ds:schemaRefs>
    <ds:schemaRef ds:uri="http://schemas.microsoft.com/office/2006/metadata/properties"/>
    <ds:schemaRef ds:uri="http://schemas.microsoft.com/office/infopath/2007/PartnerControls"/>
    <ds:schemaRef ds:uri="0a08754d-f5b0-4061-8e4a-b5e53f7b9da5"/>
    <ds:schemaRef ds:uri="95eb42de-209d-4efc-9540-ded877fa84e0"/>
  </ds:schemaRefs>
</ds:datastoreItem>
</file>

<file path=customXml/itemProps3.xml><?xml version="1.0" encoding="utf-8"?>
<ds:datastoreItem xmlns:ds="http://schemas.openxmlformats.org/officeDocument/2006/customXml" ds:itemID="{D1F64037-3084-4D0B-8469-D452F3FC3CF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157</Words>
  <Characters>897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JBrown</dc:creator>
  <cp:keywords/>
  <dc:description/>
  <cp:lastModifiedBy>Jade Hamilton</cp:lastModifiedBy>
  <cp:revision>3</cp:revision>
  <cp:lastPrinted>2026-01-07T15:49:00Z</cp:lastPrinted>
  <dcterms:created xsi:type="dcterms:W3CDTF">2025-01-09T12:16:00Z</dcterms:created>
  <dcterms:modified xsi:type="dcterms:W3CDTF">2026-01-07T15:51:00Z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0x010100D79315A04850094F9454B50AE6DF071A</vt:lpwstr>
  </property>
  <property fmtid="{D5CDD505-2E9C-101B-9397-08002B2CF9AE}" pid="3" name="MediaServiceImageTags">
    <vt:lpwstr/>
  </property>
</Properties>
</file>