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4649"/>
        <w:gridCol w:w="4277"/>
        <w:gridCol w:w="5022"/>
      </w:tblGrid>
      <w:tr w:rsidR="008E6B2E" w14:paraId="0C13B8DC" w14:textId="77777777" w:rsidTr="00A125A6">
        <w:trPr>
          <w:trHeight w:val="3492"/>
        </w:trPr>
        <w:tc>
          <w:tcPr>
            <w:tcW w:w="4649" w:type="dxa"/>
          </w:tcPr>
          <w:p w14:paraId="62545CC9" w14:textId="77777777" w:rsidR="001921C3" w:rsidRDefault="001921C3" w:rsidP="001921C3">
            <w:pPr>
              <w:jc w:val="center"/>
              <w:rPr>
                <w:rFonts w:ascii="Segoe UI" w:hAnsi="Segoe UI"/>
                <w:sz w:val="28"/>
                <w:szCs w:val="24"/>
              </w:rPr>
            </w:pPr>
            <w:r>
              <w:rPr>
                <w:noProof/>
                <w:lang w:eastAsia="en-GB"/>
              </w:rPr>
              <w:drawing>
                <wp:inline distT="0" distB="0" distL="0" distR="0" wp14:anchorId="7D573FD8" wp14:editId="17394C77">
                  <wp:extent cx="1885877" cy="1165336"/>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940521" cy="1199102"/>
                          </a:xfrm>
                          <a:prstGeom prst="rect">
                            <a:avLst/>
                          </a:prstGeom>
                        </pic:spPr>
                      </pic:pic>
                    </a:graphicData>
                  </a:graphic>
                </wp:inline>
              </w:drawing>
            </w:r>
          </w:p>
          <w:p w14:paraId="3A37890C" w14:textId="7F916B0C" w:rsidR="001921C3" w:rsidRPr="00A125A6" w:rsidRDefault="001921C3" w:rsidP="001921C3">
            <w:pPr>
              <w:jc w:val="center"/>
              <w:rPr>
                <w:rFonts w:ascii="Segoe UI" w:hAnsi="Segoe UI"/>
                <w:sz w:val="24"/>
              </w:rPr>
            </w:pPr>
            <w:r w:rsidRPr="00A125A6">
              <w:rPr>
                <w:rFonts w:ascii="Segoe UI" w:hAnsi="Segoe UI"/>
                <w:sz w:val="24"/>
              </w:rPr>
              <w:t>Look at the enlarged version of the picture above.</w:t>
            </w:r>
          </w:p>
          <w:p w14:paraId="36BF58F5" w14:textId="0C37229D" w:rsidR="002757D3" w:rsidRPr="001921C3" w:rsidRDefault="001921C3" w:rsidP="001921C3">
            <w:pPr>
              <w:jc w:val="center"/>
              <w:rPr>
                <w:rFonts w:asciiTheme="majorHAnsi" w:hAnsiTheme="majorHAnsi" w:cstheme="majorHAnsi"/>
                <w:b/>
                <w:bCs/>
                <w:i/>
                <w:iCs/>
                <w:sz w:val="36"/>
                <w:szCs w:val="36"/>
              </w:rPr>
            </w:pPr>
            <w:r w:rsidRPr="00A125A6">
              <w:rPr>
                <w:rFonts w:ascii="Segoe UI" w:hAnsi="Segoe UI"/>
                <w:b/>
                <w:bCs/>
                <w:i/>
                <w:iCs/>
                <w:sz w:val="24"/>
              </w:rPr>
              <w:t>What plastic items can you see? What pollution do you think can’t be seen?</w:t>
            </w:r>
          </w:p>
        </w:tc>
        <w:tc>
          <w:tcPr>
            <w:tcW w:w="4277" w:type="dxa"/>
          </w:tcPr>
          <w:p w14:paraId="474DB904" w14:textId="77777777" w:rsidR="00C54AE4" w:rsidRDefault="00C54AE4" w:rsidP="00F068E5">
            <w:pPr>
              <w:jc w:val="center"/>
              <w:rPr>
                <w:rFonts w:ascii="Segoe UI" w:hAnsi="Segoe UI"/>
                <w:b/>
                <w:bCs/>
                <w:i/>
                <w:iCs/>
                <w:sz w:val="24"/>
              </w:rPr>
            </w:pPr>
          </w:p>
          <w:p w14:paraId="5A6BDCE7" w14:textId="58BF8B3E" w:rsidR="00F068E5" w:rsidRPr="00A125A6" w:rsidRDefault="00F068E5" w:rsidP="00F068E5">
            <w:pPr>
              <w:jc w:val="center"/>
              <w:rPr>
                <w:rFonts w:ascii="Segoe UI" w:hAnsi="Segoe UI"/>
                <w:b/>
                <w:bCs/>
                <w:i/>
                <w:iCs/>
                <w:sz w:val="24"/>
              </w:rPr>
            </w:pPr>
            <w:r w:rsidRPr="00A125A6">
              <w:rPr>
                <w:rFonts w:ascii="Segoe UI" w:hAnsi="Segoe UI"/>
                <w:b/>
                <w:bCs/>
                <w:i/>
                <w:iCs/>
                <w:sz w:val="24"/>
              </w:rPr>
              <w:t>What is single-use plastic?</w:t>
            </w:r>
          </w:p>
          <w:p w14:paraId="370AFDF3" w14:textId="08F15DC9" w:rsidR="00F068E5" w:rsidRPr="00A125A6" w:rsidRDefault="00F068E5" w:rsidP="00F068E5">
            <w:pPr>
              <w:jc w:val="center"/>
              <w:rPr>
                <w:rFonts w:ascii="Segoe UI" w:hAnsi="Segoe UI"/>
                <w:b/>
                <w:bCs/>
                <w:i/>
                <w:iCs/>
                <w:sz w:val="24"/>
              </w:rPr>
            </w:pPr>
            <w:r w:rsidRPr="00A125A6">
              <w:rPr>
                <w:rFonts w:ascii="Segoe UI" w:hAnsi="Segoe UI"/>
                <w:b/>
                <w:bCs/>
                <w:i/>
                <w:iCs/>
                <w:sz w:val="24"/>
              </w:rPr>
              <w:t>Why is it so harmful?</w:t>
            </w:r>
          </w:p>
          <w:p w14:paraId="4ADA7EE6" w14:textId="77777777" w:rsidR="00F068E5" w:rsidRPr="00A125A6" w:rsidRDefault="00F068E5" w:rsidP="00F068E5">
            <w:pPr>
              <w:jc w:val="center"/>
              <w:rPr>
                <w:rFonts w:ascii="Segoe UI" w:hAnsi="Segoe UI"/>
                <w:sz w:val="24"/>
              </w:rPr>
            </w:pPr>
          </w:p>
          <w:p w14:paraId="2B8C1DE3" w14:textId="4C053A6C" w:rsidR="00F068E5" w:rsidRPr="00A125A6" w:rsidRDefault="00F068E5" w:rsidP="00F068E5">
            <w:pPr>
              <w:jc w:val="center"/>
              <w:rPr>
                <w:rFonts w:ascii="Segoe UI" w:hAnsi="Segoe UI"/>
                <w:sz w:val="24"/>
              </w:rPr>
            </w:pPr>
            <w:r w:rsidRPr="00A125A6">
              <w:rPr>
                <w:rFonts w:ascii="Segoe UI" w:hAnsi="Segoe UI"/>
                <w:sz w:val="24"/>
              </w:rPr>
              <w:t xml:space="preserve">Keep a record of all </w:t>
            </w:r>
            <w:r w:rsidRPr="00A125A6">
              <w:rPr>
                <w:rFonts w:ascii="Segoe UI" w:hAnsi="Segoe UI"/>
                <w:sz w:val="24"/>
              </w:rPr>
              <w:t xml:space="preserve">single-use plastic </w:t>
            </w:r>
            <w:r w:rsidRPr="00A125A6">
              <w:rPr>
                <w:rFonts w:ascii="Segoe UI" w:hAnsi="Segoe UI"/>
                <w:sz w:val="24"/>
              </w:rPr>
              <w:t>that your family use in a week.</w:t>
            </w:r>
          </w:p>
          <w:p w14:paraId="7F9F30F3" w14:textId="1925D3D0" w:rsidR="00F068E5" w:rsidRPr="00A125A6" w:rsidRDefault="00F068E5" w:rsidP="00F068E5">
            <w:pPr>
              <w:jc w:val="center"/>
              <w:rPr>
                <w:rFonts w:ascii="Segoe UI" w:hAnsi="Segoe UI"/>
                <w:sz w:val="24"/>
              </w:rPr>
            </w:pPr>
          </w:p>
          <w:p w14:paraId="396352B3" w14:textId="7B462B9F" w:rsidR="00F068E5" w:rsidRPr="00A125A6" w:rsidRDefault="00F068E5" w:rsidP="003876FF">
            <w:pPr>
              <w:jc w:val="center"/>
              <w:rPr>
                <w:rFonts w:ascii="Segoe UI" w:hAnsi="Segoe UI"/>
                <w:b/>
                <w:bCs/>
                <w:i/>
                <w:iCs/>
                <w:sz w:val="24"/>
              </w:rPr>
            </w:pPr>
            <w:r w:rsidRPr="00A125A6">
              <w:rPr>
                <w:rFonts w:ascii="Segoe UI" w:hAnsi="Segoe UI"/>
                <w:b/>
                <w:bCs/>
                <w:i/>
                <w:iCs/>
                <w:sz w:val="24"/>
              </w:rPr>
              <w:t>How could you present your findings?</w:t>
            </w:r>
          </w:p>
          <w:p w14:paraId="1AE4A4C6" w14:textId="4888C7FA" w:rsidR="001921C3" w:rsidRPr="00B32821" w:rsidRDefault="001921C3" w:rsidP="00F068E5">
            <w:pPr>
              <w:jc w:val="center"/>
              <w:rPr>
                <w:rFonts w:ascii="Segoe UI" w:hAnsi="Segoe UI"/>
                <w:sz w:val="28"/>
                <w:szCs w:val="24"/>
              </w:rPr>
            </w:pPr>
          </w:p>
        </w:tc>
        <w:tc>
          <w:tcPr>
            <w:tcW w:w="5022" w:type="dxa"/>
          </w:tcPr>
          <w:p w14:paraId="0898E1F3" w14:textId="77777777" w:rsidR="001921C3" w:rsidRDefault="00F068E5" w:rsidP="00F068E5">
            <w:pPr>
              <w:jc w:val="center"/>
              <w:rPr>
                <w:rFonts w:ascii="Segoe UI" w:hAnsi="Segoe UI"/>
                <w:b/>
                <w:color w:val="FFC000"/>
                <w:sz w:val="24"/>
                <w:szCs w:val="24"/>
              </w:rPr>
            </w:pPr>
            <w:r>
              <w:rPr>
                <w:noProof/>
                <w:lang w:eastAsia="en-GB"/>
              </w:rPr>
              <w:drawing>
                <wp:inline distT="0" distB="0" distL="0" distR="0" wp14:anchorId="7DEF99BF" wp14:editId="3188176C">
                  <wp:extent cx="1802130" cy="1441703"/>
                  <wp:effectExtent l="0" t="0" r="7620" b="6350"/>
                  <wp:docPr id="2" name="Picture 2" descr="Jenny_Berry_Entrancing Sea Turt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enny_Berry_Entrancing Sea Turtle.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52603" cy="1482081"/>
                          </a:xfrm>
                          <a:prstGeom prst="rect">
                            <a:avLst/>
                          </a:prstGeom>
                          <a:noFill/>
                          <a:ln>
                            <a:noFill/>
                          </a:ln>
                        </pic:spPr>
                      </pic:pic>
                    </a:graphicData>
                  </a:graphic>
                </wp:inline>
              </w:drawing>
            </w:r>
          </w:p>
          <w:p w14:paraId="5091FFEB" w14:textId="0C7AA52B" w:rsidR="00F068E5" w:rsidRPr="00244674" w:rsidRDefault="003876FF" w:rsidP="00F068E5">
            <w:pPr>
              <w:jc w:val="center"/>
              <w:rPr>
                <w:rFonts w:ascii="Segoe UI" w:hAnsi="Segoe UI"/>
                <w:b/>
                <w:color w:val="FFC000"/>
                <w:sz w:val="24"/>
                <w:szCs w:val="24"/>
              </w:rPr>
            </w:pPr>
            <w:r w:rsidRPr="00A125A6">
              <w:rPr>
                <w:rFonts w:ascii="Segoe UI" w:hAnsi="Segoe UI"/>
                <w:sz w:val="24"/>
              </w:rPr>
              <w:t>Study</w:t>
            </w:r>
            <w:r w:rsidR="00F068E5" w:rsidRPr="00A125A6">
              <w:rPr>
                <w:rFonts w:ascii="Segoe UI" w:hAnsi="Segoe UI"/>
                <w:sz w:val="24"/>
              </w:rPr>
              <w:t xml:space="preserve"> the artwork of Jenny Berry. Research a</w:t>
            </w:r>
            <w:r w:rsidRPr="00A125A6">
              <w:rPr>
                <w:rFonts w:ascii="Segoe UI" w:hAnsi="Segoe UI"/>
                <w:sz w:val="24"/>
              </w:rPr>
              <w:t>n endangered</w:t>
            </w:r>
            <w:r w:rsidR="00F068E5" w:rsidRPr="00A125A6">
              <w:rPr>
                <w:rFonts w:ascii="Segoe UI" w:hAnsi="Segoe UI"/>
                <w:sz w:val="24"/>
              </w:rPr>
              <w:t xml:space="preserve"> marine animal</w:t>
            </w:r>
            <w:r w:rsidRPr="00A125A6">
              <w:rPr>
                <w:rFonts w:ascii="Segoe UI" w:hAnsi="Segoe UI"/>
                <w:sz w:val="24"/>
              </w:rPr>
              <w:t>. C</w:t>
            </w:r>
            <w:r w:rsidR="00F068E5" w:rsidRPr="00A125A6">
              <w:rPr>
                <w:rFonts w:ascii="Segoe UI" w:hAnsi="Segoe UI"/>
                <w:sz w:val="24"/>
              </w:rPr>
              <w:t>reate art</w:t>
            </w:r>
            <w:r w:rsidRPr="00A125A6">
              <w:rPr>
                <w:rFonts w:ascii="Segoe UI" w:hAnsi="Segoe UI"/>
                <w:sz w:val="24"/>
              </w:rPr>
              <w:t>work</w:t>
            </w:r>
            <w:r w:rsidR="00F068E5" w:rsidRPr="00A125A6">
              <w:rPr>
                <w:rFonts w:ascii="Segoe UI" w:hAnsi="Segoe UI"/>
                <w:sz w:val="24"/>
              </w:rPr>
              <w:t xml:space="preserve"> that represents the animal in its natural habitat.</w:t>
            </w:r>
          </w:p>
        </w:tc>
      </w:tr>
      <w:tr w:rsidR="008E6B2E" w14:paraId="2DB01117" w14:textId="77777777" w:rsidTr="007525BF">
        <w:tc>
          <w:tcPr>
            <w:tcW w:w="4649" w:type="dxa"/>
          </w:tcPr>
          <w:p w14:paraId="348EC6AA" w14:textId="6825376A" w:rsidR="002757D3" w:rsidRPr="002757D3" w:rsidRDefault="002757D3" w:rsidP="002757D3">
            <w:pPr>
              <w:jc w:val="center"/>
              <w:rPr>
                <w:rFonts w:ascii="Segoe UI" w:hAnsi="Segoe UI"/>
                <w:sz w:val="6"/>
                <w:szCs w:val="4"/>
              </w:rPr>
            </w:pPr>
          </w:p>
          <w:p w14:paraId="59D52DCD" w14:textId="1CEC4D79" w:rsidR="00142B4C" w:rsidRPr="00142B4C" w:rsidRDefault="00142B4C" w:rsidP="00142B4C">
            <w:pPr>
              <w:jc w:val="center"/>
              <w:rPr>
                <w:rFonts w:ascii="Segoe UI" w:hAnsi="Segoe UI"/>
                <w:sz w:val="24"/>
              </w:rPr>
            </w:pPr>
            <w:r w:rsidRPr="00142B4C">
              <w:rPr>
                <w:rFonts w:ascii="Segoe UI" w:hAnsi="Segoe UI"/>
                <w:sz w:val="24"/>
              </w:rPr>
              <w:t>Watch the following clip:</w:t>
            </w:r>
          </w:p>
          <w:p w14:paraId="5DCC3174" w14:textId="517DB7C7" w:rsidR="00142B4C" w:rsidRPr="005B6F5A" w:rsidRDefault="00142B4C" w:rsidP="005B6F5A">
            <w:pPr>
              <w:jc w:val="center"/>
            </w:pPr>
            <w:hyperlink r:id="rId11" w:history="1">
              <w:r>
                <w:rPr>
                  <w:rStyle w:val="Hyperlink"/>
                </w:rPr>
                <w:t>Blue Planet II Plastic Pollution Awareness 2018</w:t>
              </w:r>
            </w:hyperlink>
          </w:p>
          <w:p w14:paraId="68EF4968" w14:textId="36363D29" w:rsidR="00142B4C" w:rsidRPr="00142B4C" w:rsidRDefault="00142B4C" w:rsidP="00142B4C">
            <w:pPr>
              <w:jc w:val="center"/>
              <w:rPr>
                <w:rFonts w:ascii="Segoe UI" w:hAnsi="Segoe UI"/>
                <w:b/>
                <w:bCs/>
                <w:i/>
                <w:iCs/>
                <w:sz w:val="24"/>
              </w:rPr>
            </w:pPr>
            <w:r w:rsidRPr="00142B4C">
              <w:rPr>
                <w:rFonts w:ascii="Segoe UI" w:hAnsi="Segoe UI"/>
                <w:b/>
                <w:bCs/>
                <w:i/>
                <w:iCs/>
                <w:sz w:val="24"/>
              </w:rPr>
              <w:t>What can you find out about David Attenborough?</w:t>
            </w:r>
          </w:p>
          <w:p w14:paraId="14B08E7F" w14:textId="25BFFDF0" w:rsidR="00142B4C" w:rsidRPr="005B6F5A" w:rsidRDefault="002757D3" w:rsidP="005B6F5A">
            <w:pPr>
              <w:jc w:val="center"/>
              <w:rPr>
                <w:rFonts w:ascii="Segoe UI" w:hAnsi="Segoe UI"/>
                <w:b/>
                <w:bCs/>
                <w:i/>
                <w:iCs/>
                <w:sz w:val="24"/>
              </w:rPr>
            </w:pPr>
            <w:r w:rsidRPr="00142B4C">
              <w:rPr>
                <w:rFonts w:ascii="Segoe UI" w:hAnsi="Segoe UI"/>
                <w:b/>
                <w:bCs/>
                <w:i/>
                <w:iCs/>
                <w:sz w:val="24"/>
              </w:rPr>
              <w:t xml:space="preserve"> </w:t>
            </w:r>
            <w:r w:rsidR="00142B4C" w:rsidRPr="00142B4C">
              <w:rPr>
                <w:rFonts w:ascii="Segoe UI" w:hAnsi="Segoe UI"/>
                <w:b/>
                <w:bCs/>
                <w:i/>
                <w:iCs/>
                <w:sz w:val="24"/>
              </w:rPr>
              <w:t>How has David Attenborough educated people about protecting the oceans?</w:t>
            </w:r>
          </w:p>
        </w:tc>
        <w:tc>
          <w:tcPr>
            <w:tcW w:w="4277" w:type="dxa"/>
          </w:tcPr>
          <w:p w14:paraId="1710D4AE" w14:textId="77777777" w:rsidR="00F068E5" w:rsidRPr="00C54AE4" w:rsidRDefault="00F068E5" w:rsidP="00F068E5">
            <w:pPr>
              <w:jc w:val="center"/>
              <w:rPr>
                <w:rFonts w:ascii="Segoe UI" w:hAnsi="Segoe UI"/>
                <w:sz w:val="24"/>
              </w:rPr>
            </w:pPr>
            <w:r w:rsidRPr="00C54AE4">
              <w:rPr>
                <w:rFonts w:ascii="Segoe UI" w:hAnsi="Segoe UI"/>
                <w:sz w:val="24"/>
              </w:rPr>
              <w:t>Watch the following video:</w:t>
            </w:r>
          </w:p>
          <w:p w14:paraId="7BBBC464" w14:textId="77777777" w:rsidR="00F068E5" w:rsidRDefault="00F068E5" w:rsidP="00F068E5">
            <w:pPr>
              <w:jc w:val="center"/>
              <w:rPr>
                <w:rFonts w:ascii="Segoe UI" w:hAnsi="Segoe UI"/>
                <w:i/>
                <w:sz w:val="10"/>
                <w:szCs w:val="24"/>
              </w:rPr>
            </w:pPr>
          </w:p>
          <w:p w14:paraId="6D6A1E78" w14:textId="77777777" w:rsidR="00F068E5" w:rsidRPr="007956EB" w:rsidRDefault="00F068E5" w:rsidP="00F068E5">
            <w:pPr>
              <w:jc w:val="center"/>
              <w:rPr>
                <w:rFonts w:ascii="Segoe UI" w:hAnsi="Segoe UI"/>
                <w:i/>
                <w:sz w:val="10"/>
                <w:szCs w:val="24"/>
              </w:rPr>
            </w:pPr>
            <w:hyperlink r:id="rId12" w:history="1">
              <w:r>
                <w:rPr>
                  <w:rStyle w:val="Hyperlink"/>
                </w:rPr>
                <w:t>Fight against plastic pollution | WWF</w:t>
              </w:r>
            </w:hyperlink>
          </w:p>
          <w:p w14:paraId="54575D4D" w14:textId="10FAA10B" w:rsidR="002D6558" w:rsidRPr="00F068E5" w:rsidRDefault="00F068E5" w:rsidP="002378F8">
            <w:pPr>
              <w:jc w:val="center"/>
              <w:rPr>
                <w:rFonts w:ascii="Segoe UI" w:hAnsi="Segoe UI"/>
                <w:sz w:val="28"/>
                <w:szCs w:val="24"/>
              </w:rPr>
            </w:pPr>
            <w:r w:rsidRPr="00C54AE4">
              <w:rPr>
                <w:rFonts w:ascii="Segoe UI" w:hAnsi="Segoe UI"/>
                <w:sz w:val="24"/>
              </w:rPr>
              <w:t>Research and create a fact file or leaflet with information about plastic pollution and how we can take action.</w:t>
            </w:r>
          </w:p>
        </w:tc>
        <w:tc>
          <w:tcPr>
            <w:tcW w:w="5022" w:type="dxa"/>
          </w:tcPr>
          <w:p w14:paraId="3D0E6463" w14:textId="77777777" w:rsidR="00142B4C" w:rsidRDefault="00142B4C" w:rsidP="00314070">
            <w:pPr>
              <w:jc w:val="center"/>
              <w:rPr>
                <w:rFonts w:ascii="Segoe UI" w:hAnsi="Segoe UI"/>
                <w:b/>
                <w:bCs/>
                <w:i/>
                <w:iCs/>
                <w:sz w:val="24"/>
              </w:rPr>
            </w:pPr>
          </w:p>
          <w:p w14:paraId="5C6A1406" w14:textId="3A1E7229" w:rsidR="00314070" w:rsidRPr="00314070" w:rsidRDefault="00314070" w:rsidP="00314070">
            <w:pPr>
              <w:jc w:val="center"/>
              <w:rPr>
                <w:rFonts w:ascii="Segoe UI" w:hAnsi="Segoe UI"/>
                <w:b/>
                <w:bCs/>
                <w:i/>
                <w:iCs/>
                <w:sz w:val="24"/>
              </w:rPr>
            </w:pPr>
            <w:r w:rsidRPr="00314070">
              <w:rPr>
                <w:rFonts w:ascii="Segoe UI" w:hAnsi="Segoe UI"/>
                <w:b/>
                <w:bCs/>
                <w:i/>
                <w:iCs/>
                <w:sz w:val="24"/>
              </w:rPr>
              <w:t>What are the different zones in the ocean?</w:t>
            </w:r>
          </w:p>
          <w:p w14:paraId="66F3D49E" w14:textId="3D105A0D" w:rsidR="00314070" w:rsidRDefault="00314070" w:rsidP="002757D3">
            <w:pPr>
              <w:jc w:val="center"/>
              <w:rPr>
                <w:rFonts w:ascii="Segoe UI" w:hAnsi="Segoe UI"/>
                <w:b/>
                <w:bCs/>
                <w:i/>
                <w:iCs/>
                <w:sz w:val="24"/>
              </w:rPr>
            </w:pPr>
            <w:r w:rsidRPr="00314070">
              <w:rPr>
                <w:rFonts w:ascii="Segoe UI" w:hAnsi="Segoe UI"/>
                <w:b/>
                <w:bCs/>
                <w:i/>
                <w:iCs/>
                <w:sz w:val="24"/>
              </w:rPr>
              <w:t xml:space="preserve">What lives in </w:t>
            </w:r>
            <w:r>
              <w:rPr>
                <w:rFonts w:ascii="Segoe UI" w:hAnsi="Segoe UI"/>
                <w:b/>
                <w:bCs/>
                <w:i/>
                <w:iCs/>
                <w:sz w:val="24"/>
              </w:rPr>
              <w:t xml:space="preserve">each </w:t>
            </w:r>
            <w:r w:rsidRPr="00314070">
              <w:rPr>
                <w:rFonts w:ascii="Segoe UI" w:hAnsi="Segoe UI"/>
                <w:b/>
                <w:bCs/>
                <w:i/>
                <w:iCs/>
                <w:sz w:val="24"/>
              </w:rPr>
              <w:t>zone?</w:t>
            </w:r>
          </w:p>
          <w:p w14:paraId="375B8A1A" w14:textId="77777777" w:rsidR="00246494" w:rsidRPr="00314070" w:rsidRDefault="00246494" w:rsidP="002757D3">
            <w:pPr>
              <w:jc w:val="center"/>
              <w:rPr>
                <w:rFonts w:ascii="Segoe UI" w:hAnsi="Segoe UI"/>
                <w:b/>
                <w:bCs/>
                <w:i/>
                <w:iCs/>
                <w:sz w:val="24"/>
              </w:rPr>
            </w:pPr>
          </w:p>
          <w:p w14:paraId="36A33188" w14:textId="571CD754" w:rsidR="00314070" w:rsidRPr="00314070" w:rsidRDefault="00314070" w:rsidP="00314070">
            <w:pPr>
              <w:jc w:val="center"/>
              <w:rPr>
                <w:rFonts w:ascii="Segoe UI" w:hAnsi="Segoe UI"/>
                <w:bCs/>
                <w:sz w:val="28"/>
                <w:szCs w:val="24"/>
              </w:rPr>
            </w:pPr>
            <w:r w:rsidRPr="00142B4C">
              <w:rPr>
                <w:rFonts w:ascii="Segoe UI" w:hAnsi="Segoe UI"/>
                <w:sz w:val="24"/>
              </w:rPr>
              <w:t>Create a diagram to show your findings.</w:t>
            </w:r>
            <w:r>
              <w:rPr>
                <w:rFonts w:ascii="Segoe UI" w:hAnsi="Segoe UI"/>
                <w:bCs/>
                <w:sz w:val="28"/>
                <w:szCs w:val="24"/>
              </w:rPr>
              <w:t xml:space="preserve"> </w:t>
            </w:r>
          </w:p>
        </w:tc>
      </w:tr>
      <w:tr w:rsidR="008E6B2E" w14:paraId="5DDFA8AC" w14:textId="77777777" w:rsidTr="006A7F5E">
        <w:trPr>
          <w:trHeight w:val="2029"/>
        </w:trPr>
        <w:tc>
          <w:tcPr>
            <w:tcW w:w="4649" w:type="dxa"/>
          </w:tcPr>
          <w:p w14:paraId="7AFC8EA5" w14:textId="14CD0FD3" w:rsidR="006A7F5E" w:rsidRPr="006A7F5E" w:rsidRDefault="006A7F5E" w:rsidP="00246494">
            <w:pPr>
              <w:jc w:val="center"/>
              <w:rPr>
                <w:rFonts w:ascii="Segoe UI" w:hAnsi="Segoe UI"/>
                <w:sz w:val="24"/>
              </w:rPr>
            </w:pPr>
            <w:r w:rsidRPr="006A7F5E">
              <w:rPr>
                <w:rFonts w:ascii="Segoe UI" w:hAnsi="Segoe UI"/>
                <w:sz w:val="24"/>
              </w:rPr>
              <w:t>Keep a diary</w:t>
            </w:r>
            <w:r>
              <w:rPr>
                <w:rFonts w:ascii="Segoe UI" w:hAnsi="Segoe UI"/>
                <w:sz w:val="24"/>
              </w:rPr>
              <w:t xml:space="preserve"> of your family’s water us</w:t>
            </w:r>
            <w:r w:rsidR="00246494">
              <w:rPr>
                <w:rFonts w:ascii="Segoe UI" w:hAnsi="Segoe UI"/>
                <w:sz w:val="24"/>
              </w:rPr>
              <w:t xml:space="preserve">e </w:t>
            </w:r>
            <w:r>
              <w:rPr>
                <w:rFonts w:ascii="Segoe UI" w:hAnsi="Segoe UI"/>
                <w:sz w:val="24"/>
              </w:rPr>
              <w:t>over a week</w:t>
            </w:r>
            <w:r w:rsidRPr="006A7F5E">
              <w:rPr>
                <w:rFonts w:ascii="Segoe UI" w:hAnsi="Segoe UI"/>
                <w:sz w:val="24"/>
              </w:rPr>
              <w:t>.</w:t>
            </w:r>
          </w:p>
          <w:p w14:paraId="03643DC0" w14:textId="77777777" w:rsidR="006A7F5E" w:rsidRDefault="006A7F5E" w:rsidP="006A7F5E">
            <w:pPr>
              <w:jc w:val="center"/>
              <w:rPr>
                <w:rFonts w:ascii="Segoe UI" w:hAnsi="Segoe UI"/>
                <w:b/>
                <w:bCs/>
                <w:i/>
                <w:iCs/>
                <w:sz w:val="24"/>
                <w:szCs w:val="24"/>
              </w:rPr>
            </w:pPr>
          </w:p>
          <w:p w14:paraId="2DF0817F" w14:textId="06804F06" w:rsidR="006A7F5E" w:rsidRDefault="006A7F5E" w:rsidP="006A7F5E">
            <w:pPr>
              <w:jc w:val="center"/>
              <w:rPr>
                <w:rFonts w:ascii="Segoe UI" w:hAnsi="Segoe UI"/>
                <w:b/>
                <w:bCs/>
                <w:i/>
                <w:iCs/>
                <w:sz w:val="24"/>
                <w:szCs w:val="24"/>
              </w:rPr>
            </w:pPr>
            <w:r w:rsidRPr="006A7F5E">
              <w:rPr>
                <w:rFonts w:ascii="Segoe UI" w:hAnsi="Segoe UI"/>
                <w:b/>
                <w:bCs/>
                <w:i/>
                <w:iCs/>
                <w:sz w:val="24"/>
                <w:szCs w:val="24"/>
              </w:rPr>
              <w:t>How could you save water at home?</w:t>
            </w:r>
          </w:p>
          <w:p w14:paraId="568C5B4C" w14:textId="6086C997" w:rsidR="006A7F5E" w:rsidRPr="008F0116" w:rsidRDefault="006A7F5E" w:rsidP="006A7F5E">
            <w:pPr>
              <w:jc w:val="center"/>
              <w:rPr>
                <w:rFonts w:hAnsi="Calibri"/>
                <w:color w:val="000000" w:themeColor="text1"/>
                <w:kern w:val="24"/>
                <w:sz w:val="36"/>
                <w:szCs w:val="36"/>
              </w:rPr>
            </w:pPr>
          </w:p>
        </w:tc>
        <w:tc>
          <w:tcPr>
            <w:tcW w:w="4277" w:type="dxa"/>
          </w:tcPr>
          <w:p w14:paraId="1933B176" w14:textId="726F73A3" w:rsidR="006A7F5E" w:rsidRDefault="006A7F5E" w:rsidP="00246494">
            <w:pPr>
              <w:jc w:val="center"/>
              <w:rPr>
                <w:rFonts w:ascii="Segoe UI" w:hAnsi="Segoe UI"/>
                <w:sz w:val="24"/>
              </w:rPr>
            </w:pPr>
            <w:r w:rsidRPr="006A7F5E">
              <w:rPr>
                <w:rFonts w:ascii="Segoe UI" w:hAnsi="Segoe UI"/>
                <w:sz w:val="24"/>
              </w:rPr>
              <w:t>Visit a local beach.</w:t>
            </w:r>
          </w:p>
          <w:p w14:paraId="6CE6EF19" w14:textId="77777777" w:rsidR="00246494" w:rsidRPr="006A7F5E" w:rsidRDefault="00246494" w:rsidP="006A7F5E">
            <w:pPr>
              <w:jc w:val="center"/>
              <w:rPr>
                <w:rFonts w:ascii="Segoe UI" w:hAnsi="Segoe UI"/>
                <w:sz w:val="24"/>
              </w:rPr>
            </w:pPr>
          </w:p>
          <w:p w14:paraId="61A78CEA" w14:textId="72289046" w:rsidR="006A7F5E" w:rsidRPr="006A7F5E" w:rsidRDefault="006A7F5E" w:rsidP="006A7F5E">
            <w:pPr>
              <w:jc w:val="center"/>
              <w:rPr>
                <w:rFonts w:ascii="Segoe UI" w:hAnsi="Segoe UI"/>
                <w:b/>
                <w:bCs/>
                <w:i/>
                <w:iCs/>
                <w:sz w:val="24"/>
              </w:rPr>
            </w:pPr>
            <w:r w:rsidRPr="006A7F5E">
              <w:rPr>
                <w:rFonts w:ascii="Segoe UI" w:hAnsi="Segoe UI"/>
                <w:b/>
                <w:bCs/>
                <w:i/>
                <w:iCs/>
                <w:sz w:val="24"/>
              </w:rPr>
              <w:t xml:space="preserve">What species of plants and animals can you find? </w:t>
            </w:r>
          </w:p>
          <w:p w14:paraId="6197586F" w14:textId="45B5FFF1" w:rsidR="006A7F5E" w:rsidRPr="006A7F5E" w:rsidRDefault="006A7F5E" w:rsidP="006A7F5E">
            <w:pPr>
              <w:jc w:val="center"/>
              <w:rPr>
                <w:rFonts w:ascii="Segoe UI" w:hAnsi="Segoe UI"/>
                <w:b/>
                <w:bCs/>
                <w:i/>
                <w:iCs/>
                <w:sz w:val="24"/>
              </w:rPr>
            </w:pPr>
            <w:r w:rsidRPr="006A7F5E">
              <w:rPr>
                <w:rFonts w:ascii="Segoe UI" w:hAnsi="Segoe UI"/>
                <w:b/>
                <w:bCs/>
                <w:i/>
                <w:iCs/>
                <w:sz w:val="24"/>
              </w:rPr>
              <w:t>How could you record your findings?</w:t>
            </w:r>
          </w:p>
        </w:tc>
        <w:tc>
          <w:tcPr>
            <w:tcW w:w="5022" w:type="dxa"/>
          </w:tcPr>
          <w:p w14:paraId="062894C3" w14:textId="68CD98BE" w:rsidR="007D3971" w:rsidRPr="00B161EC" w:rsidRDefault="007D3971" w:rsidP="007D3971">
            <w:pPr>
              <w:rPr>
                <w:rFonts w:asciiTheme="majorHAnsi" w:hAnsiTheme="majorHAnsi" w:cstheme="majorHAnsi"/>
                <w:sz w:val="36"/>
                <w:szCs w:val="36"/>
              </w:rPr>
            </w:pPr>
            <w:r w:rsidRPr="007D3971">
              <w:rPr>
                <w:rFonts w:ascii="Segoe UI" w:hAnsi="Segoe UI"/>
                <w:sz w:val="24"/>
              </w:rPr>
              <w:drawing>
                <wp:anchor distT="0" distB="0" distL="114300" distR="114300" simplePos="0" relativeHeight="251663360" behindDoc="0" locked="0" layoutInCell="1" allowOverlap="1" wp14:anchorId="5357AA46" wp14:editId="5D025917">
                  <wp:simplePos x="0" y="0"/>
                  <wp:positionH relativeFrom="column">
                    <wp:posOffset>1636395</wp:posOffset>
                  </wp:positionH>
                  <wp:positionV relativeFrom="paragraph">
                    <wp:posOffset>0</wp:posOffset>
                  </wp:positionV>
                  <wp:extent cx="1460500" cy="975360"/>
                  <wp:effectExtent l="0" t="0" r="6350" b="0"/>
                  <wp:wrapSquare wrapText="bothSides"/>
                  <wp:docPr id="5" name="Picture 5" descr="Plastic pollution of Australia's beaches and oceans inspires unusu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stic pollution of Australia's beaches and oceans inspires unusual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60500" cy="9753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D3971">
              <w:rPr>
                <w:rFonts w:ascii="Segoe UI" w:hAnsi="Segoe UI"/>
                <w:sz w:val="24"/>
              </w:rPr>
              <w:t>Use plastic waste at home to create a sculpture to raise awareness about the effects of plastic pollution on marine animals.</w:t>
            </w:r>
          </w:p>
        </w:tc>
      </w:tr>
    </w:tbl>
    <w:p w14:paraId="609B27AC" w14:textId="68AB444E" w:rsidR="00EB6E37" w:rsidRDefault="00EB6E37" w:rsidP="02F91016">
      <w:pPr>
        <w:rPr>
          <w:rFonts w:ascii="Calibri" w:eastAsia="Calibri" w:hAnsi="Calibri" w:cs="Calibri"/>
          <w:color w:val="000000" w:themeColor="text1"/>
        </w:rPr>
      </w:pPr>
      <w:r w:rsidRPr="008F0116">
        <w:rPr>
          <w:rFonts w:ascii="Calibri" w:eastAsia="Calibri" w:hAnsi="Calibri" w:cs="Calibri"/>
          <w:noProof/>
          <w:color w:val="000000" w:themeColor="text1"/>
        </w:rPr>
        <mc:AlternateContent>
          <mc:Choice Requires="wps">
            <w:drawing>
              <wp:anchor distT="45720" distB="45720" distL="114300" distR="114300" simplePos="0" relativeHeight="251662336" behindDoc="0" locked="0" layoutInCell="1" allowOverlap="1" wp14:anchorId="598B9AA2" wp14:editId="0D6865D1">
                <wp:simplePos x="0" y="0"/>
                <wp:positionH relativeFrom="margin">
                  <wp:align>center</wp:align>
                </wp:positionH>
                <wp:positionV relativeFrom="paragraph">
                  <wp:posOffset>75565</wp:posOffset>
                </wp:positionV>
                <wp:extent cx="9456420" cy="1005840"/>
                <wp:effectExtent l="0" t="0" r="0" b="381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56420" cy="1005840"/>
                        </a:xfrm>
                        <a:prstGeom prst="rect">
                          <a:avLst/>
                        </a:prstGeom>
                        <a:solidFill>
                          <a:srgbClr val="FFFFFF"/>
                        </a:solidFill>
                        <a:ln w="9525">
                          <a:noFill/>
                          <a:miter lim="800000"/>
                          <a:headEnd/>
                          <a:tailEnd/>
                        </a:ln>
                      </wps:spPr>
                      <wps:txbx>
                        <w:txbxContent>
                          <w:p w14:paraId="65660720" w14:textId="77777777" w:rsidR="008F0116" w:rsidRDefault="008F0116" w:rsidP="008F0116">
                            <w:pPr>
                              <w:jc w:val="center"/>
                              <w:rPr>
                                <w:rFonts w:ascii="Aptos" w:eastAsia="Aptos" w:hAnsi="Aptos" w:cs="Aptos"/>
                                <w:color w:val="000000" w:themeColor="text1"/>
                                <w:sz w:val="24"/>
                                <w:szCs w:val="24"/>
                                <w:lang w:val="en-US"/>
                              </w:rPr>
                            </w:pPr>
                            <w:r w:rsidRPr="02F91016">
                              <w:rPr>
                                <w:rFonts w:ascii="Aptos" w:eastAsia="Aptos" w:hAnsi="Aptos" w:cs="Aptos"/>
                                <w:i/>
                                <w:iCs/>
                                <w:color w:val="000000" w:themeColor="text1"/>
                                <w:sz w:val="24"/>
                                <w:szCs w:val="24"/>
                              </w:rPr>
                              <w:t xml:space="preserve">The home learning grid gives a variety of creative tasks for the children to choose from, which link to their topic for the term. We suggest that children choose one to complete, however should they wish to complete more, we recommend no more than three. These tasks are optional and should be chosen in addition to, not instead of, the English and Maths key learning tasks. </w:t>
                            </w:r>
                          </w:p>
                          <w:p w14:paraId="162C4C1E" w14:textId="77777777" w:rsidR="008F0116" w:rsidRPr="0080387B" w:rsidRDefault="008F0116" w:rsidP="008F0116">
                            <w:pPr>
                              <w:jc w:val="center"/>
                              <w:rPr>
                                <w:rFonts w:ascii="Aptos" w:eastAsia="Aptos" w:hAnsi="Aptos" w:cs="Aptos"/>
                                <w:color w:val="000000" w:themeColor="text1"/>
                                <w:sz w:val="24"/>
                                <w:szCs w:val="24"/>
                                <w:lang w:val="en-US"/>
                              </w:rPr>
                            </w:pPr>
                            <w:r w:rsidRPr="02F91016">
                              <w:rPr>
                                <w:rFonts w:ascii="Aptos" w:eastAsia="Aptos" w:hAnsi="Aptos" w:cs="Aptos"/>
                                <w:i/>
                                <w:iCs/>
                                <w:color w:val="000000" w:themeColor="text1"/>
                                <w:sz w:val="24"/>
                                <w:szCs w:val="24"/>
                              </w:rPr>
                              <w:t>Home learning is due in by the last day of term.</w:t>
                            </w:r>
                          </w:p>
                          <w:p w14:paraId="7CAE0FC4" w14:textId="43E93A15" w:rsidR="008F0116" w:rsidRDefault="008F011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8B9AA2" id="_x0000_t202" coordsize="21600,21600" o:spt="202" path="m,l,21600r21600,l21600,xe">
                <v:stroke joinstyle="miter"/>
                <v:path gradientshapeok="t" o:connecttype="rect"/>
              </v:shapetype>
              <v:shape id="Text Box 2" o:spid="_x0000_s1026" type="#_x0000_t202" style="position:absolute;margin-left:0;margin-top:5.95pt;width:744.6pt;height:79.2pt;z-index:2516623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" stroked="f">
                <v:textbox>
                  <w:txbxContent>
                    <w:p w14:paraId="65660720" w14:textId="77777777" w:rsidR="008F0116" w:rsidRDefault="008F0116" w:rsidP="008F0116">
                      <w:pPr>
                        <w:jc w:val="center"/>
                        <w:rPr>
                          <w:rFonts w:ascii="Aptos" w:eastAsia="Aptos" w:hAnsi="Aptos" w:cs="Aptos"/>
                          <w:color w:val="000000" w:themeColor="text1"/>
                          <w:sz w:val="24"/>
                          <w:szCs w:val="24"/>
                          <w:lang w:val="en-US"/>
                        </w:rPr>
                      </w:pPr>
                      <w:r w:rsidRPr="02F91016">
                        <w:rPr>
                          <w:rFonts w:ascii="Aptos" w:eastAsia="Aptos" w:hAnsi="Aptos" w:cs="Aptos"/>
                          <w:i/>
                          <w:iCs/>
                          <w:color w:val="000000" w:themeColor="text1"/>
                          <w:sz w:val="24"/>
                          <w:szCs w:val="24"/>
                        </w:rPr>
                        <w:t xml:space="preserve">The home learning grid gives a variety of creative tasks for the children to choose from, which link to their topic for the term. We suggest that children choose one to complete, however should they wish to complete more, we recommend no more than three. These tasks are optional and should be chosen in addition to, not instead of, the English and Maths key learning tasks. </w:t>
                      </w:r>
                    </w:p>
                    <w:p w14:paraId="162C4C1E" w14:textId="77777777" w:rsidR="008F0116" w:rsidRPr="0080387B" w:rsidRDefault="008F0116" w:rsidP="008F0116">
                      <w:pPr>
                        <w:jc w:val="center"/>
                        <w:rPr>
                          <w:rFonts w:ascii="Aptos" w:eastAsia="Aptos" w:hAnsi="Aptos" w:cs="Aptos"/>
                          <w:color w:val="000000" w:themeColor="text1"/>
                          <w:sz w:val="24"/>
                          <w:szCs w:val="24"/>
                          <w:lang w:val="en-US"/>
                        </w:rPr>
                      </w:pPr>
                      <w:r w:rsidRPr="02F91016">
                        <w:rPr>
                          <w:rFonts w:ascii="Aptos" w:eastAsia="Aptos" w:hAnsi="Aptos" w:cs="Aptos"/>
                          <w:i/>
                          <w:iCs/>
                          <w:color w:val="000000" w:themeColor="text1"/>
                          <w:sz w:val="24"/>
                          <w:szCs w:val="24"/>
                        </w:rPr>
                        <w:t>Home learning is due in by the last day of term.</w:t>
                      </w:r>
                    </w:p>
                    <w:p w14:paraId="7CAE0FC4" w14:textId="43E93A15" w:rsidR="008F0116" w:rsidRDefault="008F0116"/>
                  </w:txbxContent>
                </v:textbox>
                <w10:wrap anchorx="margin"/>
              </v:shape>
            </w:pict>
          </mc:Fallback>
        </mc:AlternateContent>
      </w:r>
    </w:p>
    <w:p w14:paraId="124DC9D1" w14:textId="42246322" w:rsidR="00ED0BB6" w:rsidRDefault="00ED0BB6" w:rsidP="02F91016">
      <w:pPr>
        <w:rPr>
          <w:rFonts w:ascii="Calibri" w:eastAsia="Calibri" w:hAnsi="Calibri" w:cs="Calibri"/>
          <w:color w:val="000000" w:themeColor="text1"/>
        </w:rPr>
      </w:pPr>
    </w:p>
    <w:sectPr w:rsidR="00ED0BB6" w:rsidSect="00E20BB8">
      <w:headerReference w:type="default" r:id="rId1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754A2" w14:textId="77777777" w:rsidR="000F33D6" w:rsidRDefault="000F33D6" w:rsidP="00E20BB8">
      <w:pPr>
        <w:spacing w:after="0" w:line="240" w:lineRule="auto"/>
      </w:pPr>
      <w:r>
        <w:separator/>
      </w:r>
    </w:p>
  </w:endnote>
  <w:endnote w:type="continuationSeparator" w:id="0">
    <w:p w14:paraId="534A73DE" w14:textId="77777777" w:rsidR="000F33D6" w:rsidRDefault="000F33D6" w:rsidP="00E20B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EFB71" w14:textId="77777777" w:rsidR="000F33D6" w:rsidRDefault="000F33D6" w:rsidP="00E20BB8">
      <w:pPr>
        <w:spacing w:after="0" w:line="240" w:lineRule="auto"/>
      </w:pPr>
      <w:r>
        <w:separator/>
      </w:r>
    </w:p>
  </w:footnote>
  <w:footnote w:type="continuationSeparator" w:id="0">
    <w:p w14:paraId="0FAEF2ED" w14:textId="77777777" w:rsidR="000F33D6" w:rsidRDefault="000F33D6" w:rsidP="00E20B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6294C" w14:textId="79967948" w:rsidR="000F33D6" w:rsidRDefault="000F33D6" w:rsidP="00E20BB8">
    <w:pPr>
      <w:pStyle w:val="Header"/>
      <w:jc w:val="center"/>
      <w:rPr>
        <w:sz w:val="32"/>
        <w:szCs w:val="32"/>
      </w:rPr>
    </w:pPr>
    <w:r>
      <w:rPr>
        <w:sz w:val="32"/>
        <w:szCs w:val="32"/>
      </w:rPr>
      <w:t>Year 4 Home Learning Grid</w:t>
    </w:r>
  </w:p>
  <w:p w14:paraId="3D91FF86" w14:textId="1D69977D" w:rsidR="000F33D6" w:rsidRPr="00FF0B27" w:rsidRDefault="00D5224D" w:rsidP="00B161EC">
    <w:pPr>
      <w:pStyle w:val="Header"/>
      <w:jc w:val="center"/>
      <w:rPr>
        <w:sz w:val="32"/>
        <w:szCs w:val="32"/>
      </w:rPr>
    </w:pPr>
    <w:r w:rsidRPr="00D5224D">
      <w:rPr>
        <w:sz w:val="32"/>
        <w:szCs w:val="32"/>
      </w:rPr>
      <w:t xml:space="preserve">What </w:t>
    </w:r>
    <w:proofErr w:type="spellStart"/>
    <w:r w:rsidRPr="00D5224D">
      <w:rPr>
        <w:sz w:val="32"/>
        <w:szCs w:val="32"/>
      </w:rPr>
      <w:t>lives</w:t>
    </w:r>
    <w:proofErr w:type="spellEnd"/>
    <w:r w:rsidRPr="00D5224D">
      <w:rPr>
        <w:sz w:val="32"/>
        <w:szCs w:val="32"/>
      </w:rPr>
      <w:t xml:space="preserve"> beneath the sea and how is it being endangered?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0BB8"/>
    <w:rsid w:val="00072D33"/>
    <w:rsid w:val="000F33D6"/>
    <w:rsid w:val="00142B4C"/>
    <w:rsid w:val="001921C3"/>
    <w:rsid w:val="002378F8"/>
    <w:rsid w:val="00244674"/>
    <w:rsid w:val="00246494"/>
    <w:rsid w:val="002757D3"/>
    <w:rsid w:val="002D6558"/>
    <w:rsid w:val="00314070"/>
    <w:rsid w:val="00342AC0"/>
    <w:rsid w:val="0034348D"/>
    <w:rsid w:val="00377E1B"/>
    <w:rsid w:val="003876FF"/>
    <w:rsid w:val="0039315C"/>
    <w:rsid w:val="004513FA"/>
    <w:rsid w:val="004D7386"/>
    <w:rsid w:val="004E4DF2"/>
    <w:rsid w:val="00504B73"/>
    <w:rsid w:val="00545E73"/>
    <w:rsid w:val="005B6F5A"/>
    <w:rsid w:val="005D40A1"/>
    <w:rsid w:val="005E1A41"/>
    <w:rsid w:val="00640908"/>
    <w:rsid w:val="006A7F5E"/>
    <w:rsid w:val="007525BF"/>
    <w:rsid w:val="007D3971"/>
    <w:rsid w:val="0080387B"/>
    <w:rsid w:val="00805F72"/>
    <w:rsid w:val="008E6B2E"/>
    <w:rsid w:val="008F0116"/>
    <w:rsid w:val="008F1C14"/>
    <w:rsid w:val="00934FEA"/>
    <w:rsid w:val="009442A0"/>
    <w:rsid w:val="009870EA"/>
    <w:rsid w:val="00A00947"/>
    <w:rsid w:val="00A125A6"/>
    <w:rsid w:val="00B161EC"/>
    <w:rsid w:val="00B22A4F"/>
    <w:rsid w:val="00B32821"/>
    <w:rsid w:val="00B44DAD"/>
    <w:rsid w:val="00C25025"/>
    <w:rsid w:val="00C54AE4"/>
    <w:rsid w:val="00CF6D77"/>
    <w:rsid w:val="00D5224D"/>
    <w:rsid w:val="00E20BB8"/>
    <w:rsid w:val="00E877EC"/>
    <w:rsid w:val="00EB2CA7"/>
    <w:rsid w:val="00EB6E37"/>
    <w:rsid w:val="00ED0BB6"/>
    <w:rsid w:val="00F068E5"/>
    <w:rsid w:val="00F842EC"/>
    <w:rsid w:val="00F96B8E"/>
    <w:rsid w:val="00FF0B27"/>
    <w:rsid w:val="02F91016"/>
    <w:rsid w:val="034A1EF0"/>
    <w:rsid w:val="158C9D66"/>
    <w:rsid w:val="2B1CFCD9"/>
    <w:rsid w:val="348CFE2C"/>
    <w:rsid w:val="3C01FA8A"/>
    <w:rsid w:val="4CA1791F"/>
    <w:rsid w:val="5587C309"/>
    <w:rsid w:val="5BF2E5C3"/>
    <w:rsid w:val="61F62694"/>
    <w:rsid w:val="62566459"/>
    <w:rsid w:val="69A2A2A0"/>
    <w:rsid w:val="6F056324"/>
    <w:rsid w:val="7B2FBE0F"/>
    <w:rsid w:val="7FF859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8BF82"/>
  <w15:chartTrackingRefBased/>
  <w15:docId w15:val="{FEE4F7A7-CC91-4626-A541-AF2148020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0B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0B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20B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0BB8"/>
  </w:style>
  <w:style w:type="paragraph" w:styleId="Footer">
    <w:name w:val="footer"/>
    <w:basedOn w:val="Normal"/>
    <w:link w:val="FooterChar"/>
    <w:uiPriority w:val="99"/>
    <w:unhideWhenUsed/>
    <w:rsid w:val="00E20B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0BB8"/>
  </w:style>
  <w:style w:type="paragraph" w:styleId="NormalWeb">
    <w:name w:val="Normal (Web)"/>
    <w:basedOn w:val="Normal"/>
    <w:uiPriority w:val="99"/>
    <w:unhideWhenUsed/>
    <w:rsid w:val="004D738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F0B27"/>
  </w:style>
  <w:style w:type="character" w:styleId="Hyperlink">
    <w:name w:val="Hyperlink"/>
    <w:basedOn w:val="DefaultParagraphFont"/>
    <w:uiPriority w:val="99"/>
    <w:unhideWhenUsed/>
    <w:rsid w:val="00072D3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wwf.org.uk/fight-plastic-pollution"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youtube.com/watch?v=xLx4fVsYdTI"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9315A04850094F9454B50AE6DF071A" ma:contentTypeVersion="18" ma:contentTypeDescription="Create a new document." ma:contentTypeScope="" ma:versionID="95f7d515b13f020b1acdeb95f4e8cd8d">
  <xsd:schema xmlns:xsd="http://www.w3.org/2001/XMLSchema" xmlns:xs="http://www.w3.org/2001/XMLSchema" xmlns:p="http://schemas.microsoft.com/office/2006/metadata/properties" xmlns:ns2="95eb42de-209d-4efc-9540-ded877fa84e0" xmlns:ns3="0a08754d-f5b0-4061-8e4a-b5e53f7b9da5" targetNamespace="http://schemas.microsoft.com/office/2006/metadata/properties" ma:root="true" ma:fieldsID="0c3863a36b7f9a2ac73faddc3e7b657c" ns2:_="" ns3:_="">
    <xsd:import namespace="95eb42de-209d-4efc-9540-ded877fa84e0"/>
    <xsd:import namespace="0a08754d-f5b0-4061-8e4a-b5e53f7b9da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element ref="ns2:MediaServiceOCR" minOccurs="0"/>
                <xsd:element ref="ns3:SharedWithUsers" minOccurs="0"/>
                <xsd:element ref="ns3:SharedWithDetails" minOccurs="0"/>
                <xsd:element ref="ns2:MediaServiceObjectDetectorVersions" minOccurs="0"/>
                <xsd:element ref="ns2:MediaService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eb42de-209d-4efc-9540-ded877fa84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74e3fd0c-1b98-449a-a632-c320fee883ab" ma:termSetId="09814cd3-568e-fe90-9814-8d621ff8fb84" ma:anchorId="fba54fb3-c3e1-fe81-a776-ca4b69148c4d" ma:open="true" ma:isKeyword="false">
      <xsd:complexType>
        <xsd:sequence>
          <xsd:element ref="pc:Terms" minOccurs="0" maxOccurs="1"/>
        </xsd:sequence>
      </xsd:complex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08754d-f5b0-4061-8e4a-b5e53f7b9da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1bc4bfc7-ee12-4582-b213-2c922dbefb23}" ma:internalName="TaxCatchAll" ma:showField="CatchAllData" ma:web="0a08754d-f5b0-4061-8e4a-b5e53f7b9da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a08754d-f5b0-4061-8e4a-b5e53f7b9da5" xsi:nil="true"/>
    <lcf76f155ced4ddcb4097134ff3c332f xmlns="95eb42de-209d-4efc-9540-ded877fa84e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B4A847-9088-474F-84DD-68DEC70655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eb42de-209d-4efc-9540-ded877fa84e0"/>
    <ds:schemaRef ds:uri="0a08754d-f5b0-4061-8e4a-b5e53f7b9d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011373-28D0-4E2B-A1CD-141BF8542D0F}">
  <ds:schemaRefs>
    <ds:schemaRef ds:uri="0a08754d-f5b0-4061-8e4a-b5e53f7b9da5"/>
    <ds:schemaRef ds:uri="http://schemas.microsoft.com/office/2006/metadata/properties"/>
    <ds:schemaRef ds:uri="http://purl.org/dc/terms/"/>
    <ds:schemaRef ds:uri="http://purl.org/dc/elements/1.1/"/>
    <ds:schemaRef ds:uri="http://purl.org/dc/dcmitype/"/>
    <ds:schemaRef ds:uri="http://schemas.openxmlformats.org/package/2006/metadata/core-properties"/>
    <ds:schemaRef ds:uri="95eb42de-209d-4efc-9540-ded877fa84e0"/>
    <ds:schemaRef ds:uri="http://schemas.microsoft.com/office/2006/documentManagement/typ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055CCC66-4CC4-4F46-912D-B3C8817AD27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204</Words>
  <Characters>1164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JBrown</dc:creator>
  <cp:keywords/>
  <dc:description/>
  <cp:lastModifiedBy>Stevens, Rebecca</cp:lastModifiedBy>
  <cp:revision>17</cp:revision>
  <cp:lastPrinted>2025-04-21T16:10:00Z</cp:lastPrinted>
  <dcterms:created xsi:type="dcterms:W3CDTF">2025-06-01T15:21:00Z</dcterms:created>
  <dcterms:modified xsi:type="dcterms:W3CDTF">2025-06-01T15:49:00Z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0x010100D79315A04850094F9454B50AE6DF071A</vt:lpwstr>
  </property>
  <property fmtid="{D5CDD505-2E9C-101B-9397-08002B2CF9AE}" pid="3" name="MediaServiceImageTags">
    <vt:lpwstr/>
  </property>
</Properties>
</file>